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7861"/>
        <w:gridCol w:w="2410"/>
        <w:gridCol w:w="2126"/>
        <w:gridCol w:w="1524"/>
      </w:tblGrid>
      <w:tr w:rsidR="00FD63F5" w:rsidRPr="00FD63F5" w:rsidTr="00FD63F5">
        <w:tc>
          <w:tcPr>
            <w:tcW w:w="639" w:type="dxa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61" w:type="dxa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410" w:type="dxa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126" w:type="dxa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24" w:type="dxa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796889" w:rsidRPr="00FD63F5" w:rsidTr="008047BE">
        <w:tc>
          <w:tcPr>
            <w:tcW w:w="14560" w:type="dxa"/>
            <w:gridSpan w:val="5"/>
            <w:shd w:val="clear" w:color="auto" w:fill="E7E6E6" w:themeFill="background2"/>
          </w:tcPr>
          <w:p w:rsidR="00796889" w:rsidRPr="00FD63F5" w:rsidRDefault="00796889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У-109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10.00 - 14.00</w:t>
            </w: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61" w:type="dxa"/>
          </w:tcPr>
          <w:p w:rsidR="00FD63F5" w:rsidRPr="001B0AD6" w:rsidRDefault="001B0AD6" w:rsidP="0013244C">
            <w:pPr>
              <w:ind w:right="-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1. </w:t>
            </w:r>
            <w:r w:rsidR="0013244C" w:rsidRPr="001324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Историко-архитектурное и социокультурное наследие </w:t>
            </w:r>
            <w:r w:rsidR="001324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</w:t>
            </w:r>
            <w:r w:rsidR="0013244C" w:rsidRPr="001324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ак фактор формирования качественной городской среды</w:t>
            </w:r>
          </w:p>
        </w:tc>
        <w:tc>
          <w:tcPr>
            <w:tcW w:w="2410" w:type="dxa"/>
          </w:tcPr>
          <w:p w:rsidR="00FD63F5" w:rsidRP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ГШ-235</w:t>
            </w:r>
          </w:p>
        </w:tc>
        <w:tc>
          <w:tcPr>
            <w:tcW w:w="2126" w:type="dxa"/>
          </w:tcPr>
          <w:p w:rsidR="00FD63F5" w:rsidRP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b/>
                <w:sz w:val="28"/>
                <w:szCs w:val="28"/>
              </w:rPr>
              <w:t>Секция 3.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Интеллектуальные методы проектирования и анализа строительных конструкций, зданий и сооружений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У-109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B0AD6" w:rsidP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61" w:type="dxa"/>
          </w:tcPr>
          <w:p w:rsidR="00FD63F5" w:rsidRPr="00FD63F5" w:rsidRDefault="00FD63F5" w:rsidP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7. 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Автомобильно-дорожный комплекс в современных условиях</w:t>
            </w:r>
          </w:p>
        </w:tc>
        <w:tc>
          <w:tcPr>
            <w:tcW w:w="2410" w:type="dxa"/>
          </w:tcPr>
          <w:p w:rsidR="00FD63F5" w:rsidRPr="00FD63F5" w:rsidRDefault="00FD63F5" w:rsidP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ГШ-267</w:t>
            </w:r>
          </w:p>
        </w:tc>
        <w:tc>
          <w:tcPr>
            <w:tcW w:w="2126" w:type="dxa"/>
          </w:tcPr>
          <w:p w:rsidR="00FD63F5" w:rsidRPr="00FD63F5" w:rsidRDefault="00FD63F5" w:rsidP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96889" w:rsidRPr="00FD63F5" w:rsidTr="00624AB5">
        <w:tc>
          <w:tcPr>
            <w:tcW w:w="14560" w:type="dxa"/>
            <w:gridSpan w:val="5"/>
            <w:shd w:val="clear" w:color="auto" w:fill="E7E6E6" w:themeFill="background2"/>
          </w:tcPr>
          <w:p w:rsidR="00796889" w:rsidRPr="00FD63F5" w:rsidRDefault="00796889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</w:tr>
      <w:tr w:rsidR="0013244C" w:rsidRPr="00FD63F5" w:rsidTr="00FD63F5">
        <w:tc>
          <w:tcPr>
            <w:tcW w:w="639" w:type="dxa"/>
          </w:tcPr>
          <w:p w:rsidR="0013244C" w:rsidRDefault="0013244C" w:rsidP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61" w:type="dxa"/>
          </w:tcPr>
          <w:p w:rsidR="0013244C" w:rsidRPr="0013244C" w:rsidRDefault="0013244C" w:rsidP="0013244C">
            <w:pPr>
              <w:ind w:right="-105"/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 2</w:t>
            </w: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24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Новаторство в архитектуре и градостроительстве </w:t>
            </w:r>
          </w:p>
          <w:p w:rsidR="0013244C" w:rsidRPr="00FD63F5" w:rsidRDefault="0013244C" w:rsidP="0013244C">
            <w:pPr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контексте повышения качества жизни</w:t>
            </w:r>
          </w:p>
        </w:tc>
        <w:tc>
          <w:tcPr>
            <w:tcW w:w="2410" w:type="dxa"/>
          </w:tcPr>
          <w:p w:rsidR="0013244C" w:rsidRPr="00FD63F5" w:rsidRDefault="0013244C" w:rsidP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ГШ-235</w:t>
            </w:r>
          </w:p>
        </w:tc>
        <w:tc>
          <w:tcPr>
            <w:tcW w:w="2126" w:type="dxa"/>
          </w:tcPr>
          <w:p w:rsidR="0013244C" w:rsidRPr="00FD63F5" w:rsidRDefault="0013244C" w:rsidP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24" w:type="dxa"/>
          </w:tcPr>
          <w:p w:rsidR="0013244C" w:rsidRPr="00FD63F5" w:rsidRDefault="0013244C" w:rsidP="001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Секция 4.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</w:t>
            </w:r>
            <w:proofErr w:type="spellStart"/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зданий и инженерных систем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У-302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524" w:type="dxa"/>
          </w:tcPr>
          <w:p w:rsidR="00FD63F5" w:rsidRPr="00FD63F5" w:rsidRDefault="0013244C" w:rsidP="001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Секция 6.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Экономика и современные технологии в жилищном строительстве и ЖКХ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У-109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24" w:type="dxa"/>
          </w:tcPr>
          <w:p w:rsidR="00FD63F5" w:rsidRPr="00FD63F5" w:rsidRDefault="0013244C" w:rsidP="001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Секция 8.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тренды и перспективы развития строительного образования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У-302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524" w:type="dxa"/>
          </w:tcPr>
          <w:p w:rsidR="00FD63F5" w:rsidRPr="00FD63F5" w:rsidRDefault="0013244C" w:rsidP="001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Секция 5.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Новые материалы и композиты в строительстве</w:t>
            </w:r>
          </w:p>
        </w:tc>
        <w:tc>
          <w:tcPr>
            <w:tcW w:w="2410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У-109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4" w:type="dxa"/>
          </w:tcPr>
          <w:p w:rsidR="00FD63F5" w:rsidRPr="00FD63F5" w:rsidRDefault="0013244C" w:rsidP="00132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61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архитектурно-строительного обеспечения качества жизни в малых городах</w:t>
            </w:r>
          </w:p>
        </w:tc>
        <w:tc>
          <w:tcPr>
            <w:tcW w:w="2410" w:type="dxa"/>
          </w:tcPr>
          <w:p w:rsid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архитекторов</w:t>
            </w:r>
          </w:p>
          <w:p w:rsidR="001B0AD6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1B0AD6" w:rsidRP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ГШ-267</w:t>
            </w:r>
          </w:p>
        </w:tc>
        <w:tc>
          <w:tcPr>
            <w:tcW w:w="2126" w:type="dxa"/>
          </w:tcPr>
          <w:p w:rsidR="00FD63F5" w:rsidRP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63F5" w:rsidRPr="00FD63F5" w:rsidTr="002532F1">
        <w:tc>
          <w:tcPr>
            <w:tcW w:w="14560" w:type="dxa"/>
            <w:gridSpan w:val="5"/>
            <w:shd w:val="clear" w:color="auto" w:fill="E7E6E6" w:themeFill="background2"/>
          </w:tcPr>
          <w:p w:rsidR="00FD63F5" w:rsidRPr="00FD63F5" w:rsidRDefault="00FD63F5" w:rsidP="00FD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марта</w:t>
            </w:r>
          </w:p>
        </w:tc>
      </w:tr>
      <w:tr w:rsidR="00FD63F5" w:rsidRPr="00FD63F5" w:rsidTr="00FD63F5">
        <w:tc>
          <w:tcPr>
            <w:tcW w:w="639" w:type="dxa"/>
          </w:tcPr>
          <w:p w:rsidR="00FD63F5" w:rsidRPr="00FD63F5" w:rsidRDefault="0013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61" w:type="dxa"/>
          </w:tcPr>
          <w:p w:rsidR="00FD63F5" w:rsidRPr="00FD63F5" w:rsidRDefault="00FD63F5" w:rsidP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Верхневолжская выставка достижений в области </w:t>
            </w:r>
            <w:r w:rsidR="00132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BIM-технологий </w:t>
            </w:r>
          </w:p>
        </w:tc>
        <w:tc>
          <w:tcPr>
            <w:tcW w:w="2410" w:type="dxa"/>
          </w:tcPr>
          <w:p w:rsidR="00FD63F5" w:rsidRPr="00FD63F5" w:rsidRDefault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зал</w:t>
            </w:r>
          </w:p>
        </w:tc>
        <w:tc>
          <w:tcPr>
            <w:tcW w:w="2126" w:type="dxa"/>
          </w:tcPr>
          <w:p w:rsidR="00FD63F5" w:rsidRPr="00FD63F5" w:rsidRDefault="00FD6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63F5" w:rsidRPr="00FD63F5" w:rsidTr="002532F1">
        <w:tc>
          <w:tcPr>
            <w:tcW w:w="14560" w:type="dxa"/>
            <w:gridSpan w:val="5"/>
            <w:shd w:val="clear" w:color="auto" w:fill="E7E6E6" w:themeFill="background2"/>
          </w:tcPr>
          <w:p w:rsidR="00FD63F5" w:rsidRPr="00FD63F5" w:rsidRDefault="001B0AD6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</w:tr>
      <w:tr w:rsidR="001B0AD6" w:rsidRPr="00FD63F5" w:rsidTr="00FD63F5">
        <w:tc>
          <w:tcPr>
            <w:tcW w:w="639" w:type="dxa"/>
          </w:tcPr>
          <w:p w:rsidR="001B0AD6" w:rsidRPr="00FD63F5" w:rsidRDefault="0013244C" w:rsidP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861" w:type="dxa"/>
          </w:tcPr>
          <w:p w:rsidR="001B0AD6" w:rsidRPr="00FD63F5" w:rsidRDefault="001B0AD6" w:rsidP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44C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 w:rsidRPr="00FD63F5">
              <w:rPr>
                <w:rFonts w:ascii="Times New Roman" w:hAnsi="Times New Roman" w:cs="Times New Roman"/>
                <w:sz w:val="28"/>
                <w:szCs w:val="28"/>
              </w:rPr>
              <w:t xml:space="preserve"> Лучшие образовательные практики: опыт, который работает</w:t>
            </w:r>
          </w:p>
        </w:tc>
        <w:tc>
          <w:tcPr>
            <w:tcW w:w="2410" w:type="dxa"/>
          </w:tcPr>
          <w:p w:rsidR="001B0AD6" w:rsidRPr="00FD63F5" w:rsidRDefault="001B0AD6" w:rsidP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ГШ-235</w:t>
            </w:r>
          </w:p>
        </w:tc>
        <w:tc>
          <w:tcPr>
            <w:tcW w:w="2126" w:type="dxa"/>
          </w:tcPr>
          <w:p w:rsidR="001B0AD6" w:rsidRPr="00FD63F5" w:rsidRDefault="001B0AD6" w:rsidP="001B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524" w:type="dxa"/>
          </w:tcPr>
          <w:p w:rsidR="001B0AD6" w:rsidRPr="00FD63F5" w:rsidRDefault="00DC7E8F" w:rsidP="001B0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7756B3" w:rsidRPr="00FD63F5" w:rsidRDefault="007756B3">
      <w:pPr>
        <w:rPr>
          <w:rFonts w:ascii="Times New Roman" w:hAnsi="Times New Roman" w:cs="Times New Roman"/>
          <w:sz w:val="28"/>
          <w:szCs w:val="28"/>
        </w:rPr>
      </w:pPr>
    </w:p>
    <w:sectPr w:rsidR="007756B3" w:rsidRPr="00FD63F5" w:rsidSect="00054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C"/>
    <w:rsid w:val="00034C4C"/>
    <w:rsid w:val="00054D72"/>
    <w:rsid w:val="0013244C"/>
    <w:rsid w:val="001B0AD6"/>
    <w:rsid w:val="002532F1"/>
    <w:rsid w:val="004F4DB9"/>
    <w:rsid w:val="005D1F6C"/>
    <w:rsid w:val="007756B3"/>
    <w:rsid w:val="00796889"/>
    <w:rsid w:val="00843FA6"/>
    <w:rsid w:val="00CE790C"/>
    <w:rsid w:val="00D13E6D"/>
    <w:rsid w:val="00DC7E8F"/>
    <w:rsid w:val="00F23F91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B4251-98A5-4CEC-968A-92F55FCB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2026-02-03T07:36:00Z</dcterms:created>
  <dcterms:modified xsi:type="dcterms:W3CDTF">2026-02-05T09:24:00Z</dcterms:modified>
</cp:coreProperties>
</file>